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C16BF" w14:textId="77777777" w:rsidR="006674BE" w:rsidRDefault="006674BE" w:rsidP="00E91D29">
      <w:pPr>
        <w:spacing w:line="360" w:lineRule="auto"/>
        <w:jc w:val="center"/>
        <w:outlineLvl w:val="2"/>
        <w:rPr>
          <w:rFonts w:asciiTheme="minorHAnsi" w:eastAsia="Times New Roman" w:hAnsiTheme="minorHAnsi" w:cstheme="minorHAnsi"/>
          <w:b/>
          <w:spacing w:val="-11"/>
          <w:sz w:val="28"/>
          <w:szCs w:val="28"/>
        </w:rPr>
      </w:pPr>
    </w:p>
    <w:p w14:paraId="00FDAF5F" w14:textId="2B209335" w:rsidR="00354F28" w:rsidRDefault="006674BE" w:rsidP="00E91D29">
      <w:pPr>
        <w:spacing w:line="360" w:lineRule="auto"/>
        <w:jc w:val="center"/>
        <w:outlineLvl w:val="2"/>
        <w:rPr>
          <w:rFonts w:asciiTheme="minorHAnsi" w:eastAsia="Times New Roman" w:hAnsiTheme="minorHAnsi" w:cstheme="minorHAnsi"/>
          <w:b/>
          <w:spacing w:val="-1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-11"/>
          <w:sz w:val="28"/>
          <w:szCs w:val="28"/>
        </w:rPr>
        <w:t>NOTA INFORMATIVA</w:t>
      </w:r>
    </w:p>
    <w:p w14:paraId="3BEE951F" w14:textId="19C16399" w:rsidR="006674BE" w:rsidRDefault="006674BE" w:rsidP="00E91D29">
      <w:pPr>
        <w:spacing w:line="360" w:lineRule="auto"/>
        <w:jc w:val="center"/>
        <w:outlineLvl w:val="2"/>
        <w:rPr>
          <w:rFonts w:asciiTheme="minorHAnsi" w:eastAsia="Times New Roman" w:hAnsiTheme="minorHAnsi" w:cstheme="minorHAnsi"/>
          <w:b/>
          <w:spacing w:val="-1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-11"/>
          <w:sz w:val="28"/>
          <w:szCs w:val="28"/>
        </w:rPr>
        <w:t>Programa de Apoio à Produção Nacional</w:t>
      </w:r>
    </w:p>
    <w:p w14:paraId="2B169FA1" w14:textId="659CB21D" w:rsidR="006674BE" w:rsidRPr="00B30966" w:rsidRDefault="006674BE" w:rsidP="00E91D29">
      <w:pPr>
        <w:spacing w:line="360" w:lineRule="auto"/>
        <w:jc w:val="center"/>
        <w:outlineLvl w:val="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-11"/>
          <w:sz w:val="28"/>
          <w:szCs w:val="28"/>
        </w:rPr>
        <w:t>Aviso LISBOA-D8-2021-05</w:t>
      </w:r>
    </w:p>
    <w:p w14:paraId="7CDF6105" w14:textId="77777777" w:rsidR="00354F28" w:rsidRPr="00B30966" w:rsidRDefault="00354F28" w:rsidP="00E91D29">
      <w:pPr>
        <w:spacing w:line="360" w:lineRule="auto"/>
        <w:jc w:val="both"/>
        <w:rPr>
          <w:rFonts w:asciiTheme="minorHAnsi" w:hAnsiTheme="minorHAnsi" w:cstheme="minorHAnsi"/>
        </w:rPr>
      </w:pPr>
    </w:p>
    <w:p w14:paraId="741D74EA" w14:textId="05A0AE79" w:rsidR="006674BE" w:rsidRDefault="006674BE" w:rsidP="006674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complemento ao previsto no Anexo B – Critérios de Seleção e Metodologia de Avaliação de Candidaturas do Aviso LISBOA-D8-2021-05, informa-se que, serão excluídas as candidaturas que na fase de análise apresent</w:t>
      </w:r>
      <w:r w:rsidR="0025094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 uma das seguintes situações:</w:t>
      </w:r>
    </w:p>
    <w:p w14:paraId="1D5DF9A1" w14:textId="21AF787F" w:rsidR="006674BE" w:rsidRPr="006674BE" w:rsidRDefault="006674BE" w:rsidP="006674B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6674BE">
        <w:rPr>
          <w:rFonts w:asciiTheme="minorHAnsi" w:hAnsiTheme="minorHAnsi" w:cstheme="minorHAnsi"/>
        </w:rPr>
        <w:t>Se na categoria A obtiverem</w:t>
      </w:r>
      <w:r>
        <w:rPr>
          <w:rFonts w:asciiTheme="minorHAnsi" w:hAnsiTheme="minorHAnsi" w:cstheme="minorHAnsi"/>
        </w:rPr>
        <w:t xml:space="preserve"> uma</w:t>
      </w:r>
      <w:r w:rsidRPr="006674BE">
        <w:rPr>
          <w:rFonts w:asciiTheme="minorHAnsi" w:hAnsiTheme="minorHAnsi" w:cstheme="minorHAnsi"/>
        </w:rPr>
        <w:t xml:space="preserve"> pontuação i</w:t>
      </w:r>
      <w:r>
        <w:rPr>
          <w:rFonts w:asciiTheme="minorHAnsi" w:hAnsiTheme="minorHAnsi" w:cstheme="minorHAnsi"/>
        </w:rPr>
        <w:t>nferior</w:t>
      </w:r>
      <w:r w:rsidRPr="006674BE">
        <w:rPr>
          <w:rFonts w:asciiTheme="minorHAnsi" w:hAnsiTheme="minorHAnsi" w:cstheme="minorHAnsi"/>
        </w:rPr>
        <w:t xml:space="preserve"> a 3.</w:t>
      </w:r>
    </w:p>
    <w:p w14:paraId="071AAC00" w14:textId="1E208B12" w:rsidR="006674BE" w:rsidRPr="006674BE" w:rsidRDefault="006674BE" w:rsidP="006674B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6674BE">
        <w:rPr>
          <w:rFonts w:asciiTheme="minorHAnsi" w:hAnsiTheme="minorHAnsi" w:cstheme="minorHAnsi"/>
        </w:rPr>
        <w:t>Se no critério C.1 associado à EDL tenham pontuação 1.</w:t>
      </w:r>
    </w:p>
    <w:p w14:paraId="1B75BDEA" w14:textId="73F86F38" w:rsidR="006674BE" w:rsidRPr="006674BE" w:rsidRDefault="006674BE" w:rsidP="006674B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6674BE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 xml:space="preserve">o </w:t>
      </w:r>
      <w:r w:rsidRPr="006674BE">
        <w:rPr>
          <w:rFonts w:asciiTheme="minorHAnsi" w:hAnsiTheme="minorHAnsi" w:cstheme="minorHAnsi"/>
        </w:rPr>
        <w:t>somatório das médias das categorias A, B e C for i</w:t>
      </w:r>
      <w:r>
        <w:rPr>
          <w:rFonts w:asciiTheme="minorHAnsi" w:hAnsiTheme="minorHAnsi" w:cstheme="minorHAnsi"/>
        </w:rPr>
        <w:t>nferior</w:t>
      </w:r>
      <w:r w:rsidRPr="006674BE">
        <w:rPr>
          <w:rFonts w:asciiTheme="minorHAnsi" w:hAnsiTheme="minorHAnsi" w:cstheme="minorHAnsi"/>
        </w:rPr>
        <w:t xml:space="preserve"> a 3</w:t>
      </w:r>
    </w:p>
    <w:p w14:paraId="41B0733C" w14:textId="77777777" w:rsidR="006674BE" w:rsidRPr="00B30966" w:rsidRDefault="006674BE" w:rsidP="00E91D29">
      <w:pPr>
        <w:spacing w:line="360" w:lineRule="auto"/>
        <w:jc w:val="both"/>
        <w:rPr>
          <w:rFonts w:asciiTheme="minorHAnsi" w:hAnsiTheme="minorHAnsi" w:cstheme="minorHAnsi"/>
        </w:rPr>
      </w:pPr>
    </w:p>
    <w:p w14:paraId="38AA5494" w14:textId="0C292C40" w:rsidR="00731D0E" w:rsidRPr="00B30966" w:rsidRDefault="00005CE1" w:rsidP="00E91D29">
      <w:pPr>
        <w:spacing w:line="360" w:lineRule="auto"/>
        <w:jc w:val="both"/>
        <w:rPr>
          <w:rFonts w:asciiTheme="minorHAnsi" w:hAnsiTheme="minorHAnsi" w:cstheme="minorHAnsi"/>
        </w:rPr>
      </w:pPr>
      <w:r w:rsidRPr="00B30966">
        <w:rPr>
          <w:rFonts w:asciiTheme="minorHAnsi" w:hAnsiTheme="minorHAnsi" w:cstheme="minorHAnsi"/>
        </w:rPr>
        <w:t>Toda a informação para a apresentação de candidaturas encontra-se</w:t>
      </w:r>
      <w:r w:rsidR="00E91D29">
        <w:rPr>
          <w:rFonts w:asciiTheme="minorHAnsi" w:hAnsiTheme="minorHAnsi" w:cstheme="minorHAnsi"/>
        </w:rPr>
        <w:t xml:space="preserve"> disponível</w:t>
      </w:r>
      <w:r w:rsidRPr="00B30966">
        <w:rPr>
          <w:rFonts w:asciiTheme="minorHAnsi" w:hAnsiTheme="minorHAnsi" w:cstheme="minorHAnsi"/>
        </w:rPr>
        <w:t xml:space="preserve"> num dos seguintes sites: </w:t>
      </w:r>
      <w:hyperlink r:id="rId7" w:history="1">
        <w:r w:rsidRPr="00B30966">
          <w:rPr>
            <w:rStyle w:val="Hiperligao"/>
            <w:rFonts w:asciiTheme="minorHAnsi" w:hAnsiTheme="minorHAnsi" w:cstheme="minorHAnsi"/>
            <w:color w:val="auto"/>
          </w:rPr>
          <w:t>www.portugal2020.pt</w:t>
        </w:r>
      </w:hyperlink>
      <w:r w:rsidRPr="00B30966">
        <w:rPr>
          <w:rFonts w:asciiTheme="minorHAnsi" w:hAnsiTheme="minorHAnsi" w:cstheme="minorHAnsi"/>
        </w:rPr>
        <w:t xml:space="preserve">; </w:t>
      </w:r>
      <w:hyperlink r:id="rId8" w:history="1">
        <w:r w:rsidR="00731D0E" w:rsidRPr="00B30966">
          <w:rPr>
            <w:rStyle w:val="Hiperligao"/>
            <w:rFonts w:asciiTheme="minorHAnsi" w:hAnsiTheme="minorHAnsi" w:cstheme="minorHAnsi"/>
          </w:rPr>
          <w:t>https://lisboa.portugal2020.pt/</w:t>
        </w:r>
      </w:hyperlink>
      <w:r w:rsidR="00731D0E" w:rsidRPr="00B30966">
        <w:rPr>
          <w:rFonts w:asciiTheme="minorHAnsi" w:hAnsiTheme="minorHAnsi" w:cstheme="minorHAnsi"/>
        </w:rPr>
        <w:t xml:space="preserve">  ou</w:t>
      </w:r>
      <w:r w:rsidRPr="00B30966">
        <w:rPr>
          <w:rFonts w:asciiTheme="minorHAnsi" w:hAnsiTheme="minorHAnsi" w:cstheme="minorHAnsi"/>
        </w:rPr>
        <w:t xml:space="preserve"> </w:t>
      </w:r>
      <w:hyperlink r:id="rId9" w:history="1">
        <w:r w:rsidRPr="00B30966">
          <w:rPr>
            <w:rStyle w:val="Hiperligao"/>
            <w:rFonts w:asciiTheme="minorHAnsi" w:hAnsiTheme="minorHAnsi" w:cstheme="minorHAnsi"/>
            <w:color w:val="auto"/>
          </w:rPr>
          <w:t>www.adrepes.pt</w:t>
        </w:r>
      </w:hyperlink>
      <w:r w:rsidRPr="00B30966">
        <w:rPr>
          <w:rFonts w:asciiTheme="minorHAnsi" w:hAnsiTheme="minorHAnsi" w:cstheme="minorHAnsi"/>
        </w:rPr>
        <w:t xml:space="preserve">. </w:t>
      </w:r>
    </w:p>
    <w:p w14:paraId="4A93B7F3" w14:textId="77777777" w:rsidR="00B30966" w:rsidRPr="00B30966" w:rsidRDefault="00B30966" w:rsidP="00E91D29">
      <w:pPr>
        <w:spacing w:line="360" w:lineRule="auto"/>
        <w:jc w:val="both"/>
        <w:rPr>
          <w:rFonts w:asciiTheme="minorHAnsi" w:hAnsiTheme="minorHAnsi" w:cstheme="minorHAnsi"/>
        </w:rPr>
      </w:pPr>
    </w:p>
    <w:p w14:paraId="1746F69F" w14:textId="5783EA40" w:rsidR="00005CE1" w:rsidRPr="00B30966" w:rsidRDefault="00EA3BCD" w:rsidP="00E91D2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informações adicionais contacte</w:t>
      </w:r>
      <w:r w:rsidR="00005CE1" w:rsidRPr="00B30966">
        <w:rPr>
          <w:rFonts w:asciiTheme="minorHAnsi" w:hAnsiTheme="minorHAnsi" w:cstheme="minorHAnsi"/>
        </w:rPr>
        <w:t xml:space="preserve"> a equipa técnica da ADREPES através </w:t>
      </w:r>
      <w:r w:rsidR="00731D0E" w:rsidRPr="00B30966">
        <w:rPr>
          <w:rFonts w:asciiTheme="minorHAnsi" w:hAnsiTheme="minorHAnsi" w:cstheme="minorHAnsi"/>
        </w:rPr>
        <w:t xml:space="preserve">do telefone 212 337 930 ou do e-mail </w:t>
      </w:r>
      <w:hyperlink r:id="rId10" w:history="1">
        <w:r w:rsidR="00731D0E" w:rsidRPr="00B30966">
          <w:rPr>
            <w:rStyle w:val="Hiperligao"/>
            <w:rFonts w:asciiTheme="minorHAnsi" w:hAnsiTheme="minorHAnsi" w:cstheme="minorHAnsi"/>
          </w:rPr>
          <w:t>adrepes@adrepes.pt</w:t>
        </w:r>
      </w:hyperlink>
      <w:r w:rsidR="00731D0E" w:rsidRPr="00B30966">
        <w:rPr>
          <w:rFonts w:asciiTheme="minorHAnsi" w:hAnsiTheme="minorHAnsi" w:cstheme="minorHAnsi"/>
        </w:rPr>
        <w:t xml:space="preserve"> </w:t>
      </w:r>
    </w:p>
    <w:p w14:paraId="5BBEF7E2" w14:textId="77777777" w:rsidR="00354F28" w:rsidRPr="00B30966" w:rsidRDefault="00354F28" w:rsidP="00E91D2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354F28" w:rsidRPr="00B30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86F82" w14:textId="77777777" w:rsidR="00FD1CA3" w:rsidRDefault="00FD1CA3" w:rsidP="00D73BF3">
      <w:r>
        <w:separator/>
      </w:r>
    </w:p>
  </w:endnote>
  <w:endnote w:type="continuationSeparator" w:id="0">
    <w:p w14:paraId="21D3E106" w14:textId="77777777" w:rsidR="00FD1CA3" w:rsidRDefault="00FD1CA3" w:rsidP="00D7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31A29" w14:textId="77777777" w:rsidR="00E236E9" w:rsidRDefault="00E236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74D6" w14:textId="26F908A1" w:rsidR="00D73BF3" w:rsidRDefault="00D73BF3" w:rsidP="00D73BF3">
    <w:pPr>
      <w:pStyle w:val="Rodap"/>
      <w:jc w:val="center"/>
    </w:pPr>
  </w:p>
  <w:p w14:paraId="17B0F4B1" w14:textId="5EAAC939" w:rsidR="00D73BF3" w:rsidRDefault="00E236E9">
    <w:pPr>
      <w:pStyle w:val="Rodap"/>
    </w:pPr>
    <w:r>
      <w:rPr>
        <w:noProof/>
      </w:rPr>
      <w:drawing>
        <wp:inline distT="0" distB="0" distL="0" distR="0" wp14:anchorId="58F678C1" wp14:editId="02837748">
          <wp:extent cx="5334000" cy="52133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E8AD" w14:textId="77777777" w:rsidR="00E236E9" w:rsidRDefault="00E236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16829" w14:textId="77777777" w:rsidR="00FD1CA3" w:rsidRDefault="00FD1CA3" w:rsidP="00D73BF3">
      <w:r>
        <w:separator/>
      </w:r>
    </w:p>
  </w:footnote>
  <w:footnote w:type="continuationSeparator" w:id="0">
    <w:p w14:paraId="7DC58A8B" w14:textId="77777777" w:rsidR="00FD1CA3" w:rsidRDefault="00FD1CA3" w:rsidP="00D7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7A7F" w14:textId="77777777" w:rsidR="00E236E9" w:rsidRDefault="00E23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132FB" w14:textId="77777777" w:rsidR="00E236E9" w:rsidRDefault="00E236E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F70C1" w14:textId="77777777" w:rsidR="00E236E9" w:rsidRDefault="00E236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02C45"/>
    <w:multiLevelType w:val="hybridMultilevel"/>
    <w:tmpl w:val="0B3EAE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31E"/>
    <w:multiLevelType w:val="hybridMultilevel"/>
    <w:tmpl w:val="A11091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F6B66"/>
    <w:multiLevelType w:val="hybridMultilevel"/>
    <w:tmpl w:val="E0CED3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220B"/>
    <w:multiLevelType w:val="multilevel"/>
    <w:tmpl w:val="795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74585"/>
    <w:multiLevelType w:val="hybridMultilevel"/>
    <w:tmpl w:val="7DE42AC8"/>
    <w:lvl w:ilvl="0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3D0D69"/>
    <w:multiLevelType w:val="hybridMultilevel"/>
    <w:tmpl w:val="52A85F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3"/>
    <w:rsid w:val="00005CE1"/>
    <w:rsid w:val="00047688"/>
    <w:rsid w:val="000643AE"/>
    <w:rsid w:val="000C4963"/>
    <w:rsid w:val="000D09A2"/>
    <w:rsid w:val="000F4A8B"/>
    <w:rsid w:val="001101AD"/>
    <w:rsid w:val="001434D3"/>
    <w:rsid w:val="00150331"/>
    <w:rsid w:val="00170852"/>
    <w:rsid w:val="0025094C"/>
    <w:rsid w:val="00262990"/>
    <w:rsid w:val="002B7471"/>
    <w:rsid w:val="00354F28"/>
    <w:rsid w:val="003B0F3F"/>
    <w:rsid w:val="0045263B"/>
    <w:rsid w:val="00464554"/>
    <w:rsid w:val="005E4DE3"/>
    <w:rsid w:val="005F742A"/>
    <w:rsid w:val="006674BE"/>
    <w:rsid w:val="00731D0E"/>
    <w:rsid w:val="00741C56"/>
    <w:rsid w:val="00857F4D"/>
    <w:rsid w:val="00876B1C"/>
    <w:rsid w:val="008E44AE"/>
    <w:rsid w:val="00915AAB"/>
    <w:rsid w:val="00A25263"/>
    <w:rsid w:val="00A90FB1"/>
    <w:rsid w:val="00AD0C1A"/>
    <w:rsid w:val="00B12D81"/>
    <w:rsid w:val="00B30966"/>
    <w:rsid w:val="00BF6234"/>
    <w:rsid w:val="00C12061"/>
    <w:rsid w:val="00C60B25"/>
    <w:rsid w:val="00C9618A"/>
    <w:rsid w:val="00D73BF3"/>
    <w:rsid w:val="00D97C8D"/>
    <w:rsid w:val="00DB5D9D"/>
    <w:rsid w:val="00E236E9"/>
    <w:rsid w:val="00E2568F"/>
    <w:rsid w:val="00E60AC2"/>
    <w:rsid w:val="00E66789"/>
    <w:rsid w:val="00E725E5"/>
    <w:rsid w:val="00E82561"/>
    <w:rsid w:val="00E91D29"/>
    <w:rsid w:val="00EA3BCD"/>
    <w:rsid w:val="00EB142C"/>
    <w:rsid w:val="00FD1CA3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EE2B4"/>
  <w15:docId w15:val="{D4F679AC-7B8C-4ABA-ACEA-E7DEA36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E3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E4DE3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E4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DE3"/>
    <w:pPr>
      <w:spacing w:after="300"/>
    </w:pPr>
    <w:rPr>
      <w:rFonts w:eastAsia="Times New Roman"/>
    </w:rPr>
  </w:style>
  <w:style w:type="paragraph" w:styleId="Cabealho">
    <w:name w:val="header"/>
    <w:basedOn w:val="Normal"/>
    <w:link w:val="CabealhoCarter"/>
    <w:uiPriority w:val="99"/>
    <w:unhideWhenUsed/>
    <w:rsid w:val="00D73BF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3BF3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73B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73BF3"/>
    <w:rPr>
      <w:rFonts w:ascii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005CE1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05CE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31D0E"/>
    <w:rPr>
      <w:color w:val="800080" w:themeColor="followedHyperlink"/>
      <w:u w:val="single"/>
    </w:rPr>
  </w:style>
  <w:style w:type="paragraph" w:customStyle="1" w:styleId="Default">
    <w:name w:val="Default"/>
    <w:rsid w:val="00EA3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925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boa.portugal2020.p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ugal2020.p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repes@adrepes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epes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ADREPES</dc:creator>
  <cp:lastModifiedBy>ADREPES ADREPES</cp:lastModifiedBy>
  <cp:revision>4</cp:revision>
  <dcterms:created xsi:type="dcterms:W3CDTF">2020-09-14T10:07:00Z</dcterms:created>
  <dcterms:modified xsi:type="dcterms:W3CDTF">2021-02-18T10:01:00Z</dcterms:modified>
</cp:coreProperties>
</file>